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5F594" w14:textId="4B7F912D" w:rsidR="008A127D" w:rsidRPr="008A127D" w:rsidRDefault="008A127D" w:rsidP="008A127D">
      <w:pPr>
        <w:jc w:val="right"/>
        <w:rPr>
          <w:rFonts w:cs="Times New Roman"/>
          <w:sz w:val="20"/>
          <w:szCs w:val="20"/>
        </w:rPr>
      </w:pPr>
      <w:r w:rsidRPr="008A127D">
        <w:rPr>
          <w:rFonts w:cs="Times New Roman"/>
          <w:sz w:val="20"/>
          <w:szCs w:val="20"/>
        </w:rPr>
        <w:t>Pirkimo sąlygų</w:t>
      </w:r>
    </w:p>
    <w:p w14:paraId="2ABC9945" w14:textId="27DA15B7" w:rsidR="008A127D" w:rsidRPr="008A127D" w:rsidRDefault="008A127D" w:rsidP="008A127D">
      <w:pPr>
        <w:jc w:val="right"/>
        <w:rPr>
          <w:rFonts w:cs="Times New Roman"/>
          <w:b/>
          <w:bCs/>
          <w:sz w:val="20"/>
          <w:szCs w:val="20"/>
        </w:rPr>
      </w:pPr>
      <w:r w:rsidRPr="008A127D">
        <w:rPr>
          <w:rFonts w:cs="Times New Roman"/>
          <w:sz w:val="20"/>
          <w:szCs w:val="20"/>
        </w:rPr>
        <w:t>3 priedas „Pasiūlymų vertinimo kriterijai ir sąlygos“</w:t>
      </w:r>
    </w:p>
    <w:p w14:paraId="7D03BF19" w14:textId="2050BCEB" w:rsidR="008A127D" w:rsidRDefault="008A127D" w:rsidP="008A127D">
      <w:pPr>
        <w:rPr>
          <w:rFonts w:cs="Times New Roman"/>
          <w:szCs w:val="24"/>
        </w:rPr>
      </w:pPr>
    </w:p>
    <w:p w14:paraId="548AC2F9" w14:textId="77777777" w:rsidR="008A127D" w:rsidRPr="002A40E4" w:rsidRDefault="008A127D" w:rsidP="008A127D">
      <w:pPr>
        <w:rPr>
          <w:rFonts w:cs="Times New Roman"/>
          <w:szCs w:val="24"/>
        </w:rPr>
      </w:pPr>
    </w:p>
    <w:p w14:paraId="1BFAF547" w14:textId="77777777" w:rsidR="008A127D" w:rsidRPr="002A40E4" w:rsidRDefault="008A127D" w:rsidP="008A127D">
      <w:pPr>
        <w:jc w:val="center"/>
        <w:rPr>
          <w:rFonts w:cs="Times New Roman"/>
          <w:b/>
          <w:bCs/>
          <w:szCs w:val="24"/>
        </w:rPr>
      </w:pPr>
      <w:r w:rsidRPr="002A40E4">
        <w:rPr>
          <w:rFonts w:cs="Times New Roman"/>
          <w:b/>
          <w:bCs/>
          <w:szCs w:val="24"/>
        </w:rPr>
        <w:t>PASIŪLYMŲ VERTINIMO KRITERIJAI IR SĄLYGOS</w:t>
      </w:r>
    </w:p>
    <w:p w14:paraId="05A06C5A" w14:textId="77777777" w:rsidR="008A127D" w:rsidRPr="002A40E4" w:rsidRDefault="008A127D" w:rsidP="008A127D">
      <w:pPr>
        <w:rPr>
          <w:rFonts w:cs="Times New Roman"/>
          <w:szCs w:val="24"/>
        </w:rPr>
      </w:pPr>
    </w:p>
    <w:p w14:paraId="76697E13" w14:textId="77777777" w:rsidR="008A127D" w:rsidRPr="002A40E4" w:rsidRDefault="008A127D" w:rsidP="008A127D">
      <w:pPr>
        <w:pStyle w:val="Sraopastraipa"/>
        <w:numPr>
          <w:ilvl w:val="0"/>
          <w:numId w:val="1"/>
        </w:numPr>
        <w:rPr>
          <w:rFonts w:cs="Times New Roman"/>
          <w:szCs w:val="24"/>
        </w:rPr>
      </w:pPr>
      <w:r w:rsidRPr="002A40E4">
        <w:rPr>
          <w:rFonts w:cs="Times New Roman"/>
          <w:szCs w:val="24"/>
        </w:rPr>
        <w:t>Perkančioji organizacija ekonomiškai naudingiausią pasiūlymą išrenka pagal kainą ir su pirkimo objektu susijusius kriterijus, vadovaudamasi šiame priede nustatyta vertinimo tvarka.</w:t>
      </w:r>
    </w:p>
    <w:p w14:paraId="4816A6BF" w14:textId="77777777" w:rsidR="008A127D" w:rsidRPr="002A40E4" w:rsidRDefault="008A127D" w:rsidP="008A127D">
      <w:pPr>
        <w:pStyle w:val="Sraopastraipa"/>
        <w:numPr>
          <w:ilvl w:val="0"/>
          <w:numId w:val="1"/>
        </w:numPr>
        <w:rPr>
          <w:rFonts w:cs="Times New Roman"/>
          <w:szCs w:val="24"/>
        </w:rPr>
      </w:pPr>
      <w:r w:rsidRPr="002A40E4">
        <w:rPr>
          <w:rFonts w:cs="Times New Roman"/>
          <w:szCs w:val="24"/>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2807D35E" w14:textId="77777777" w:rsidR="008A127D" w:rsidRPr="002A40E4" w:rsidRDefault="008A127D" w:rsidP="008A127D">
      <w:pPr>
        <w:pStyle w:val="Sraopastraipa"/>
        <w:numPr>
          <w:ilvl w:val="0"/>
          <w:numId w:val="1"/>
        </w:numPr>
        <w:rPr>
          <w:rFonts w:cs="Times New Roman"/>
          <w:szCs w:val="24"/>
        </w:rPr>
      </w:pPr>
      <w:r w:rsidRPr="002A40E4">
        <w:rPr>
          <w:rFonts w:cs="Times New Roman"/>
          <w:szCs w:val="24"/>
        </w:rPr>
        <w:t>Pasiūlymų vertinimo kriterijai:</w:t>
      </w:r>
    </w:p>
    <w:p w14:paraId="4F4478CA" w14:textId="77777777" w:rsidR="008A127D" w:rsidRPr="002A40E4" w:rsidRDefault="008A127D" w:rsidP="008A127D">
      <w:pPr>
        <w:rPr>
          <w:rFonts w:cs="Times New Roman"/>
          <w:szCs w:val="24"/>
        </w:rPr>
      </w:pPr>
    </w:p>
    <w:p w14:paraId="21631234" w14:textId="60175DD5" w:rsidR="008A127D" w:rsidRPr="002A40E4" w:rsidRDefault="008A127D" w:rsidP="008A127D">
      <w:pPr>
        <w:pStyle w:val="Antrat"/>
        <w:rPr>
          <w:rFonts w:cs="Times New Roman"/>
          <w:szCs w:val="24"/>
        </w:rPr>
      </w:pPr>
      <w:r w:rsidRPr="002A40E4">
        <w:rPr>
          <w:rFonts w:cs="Times New Roman"/>
          <w:szCs w:val="24"/>
        </w:rPr>
        <w:t xml:space="preserve">1 lentelė. </w:t>
      </w:r>
      <w:r w:rsidRPr="002A40E4">
        <w:rPr>
          <w:rFonts w:cs="Times New Roman"/>
          <w:b w:val="0"/>
          <w:bCs/>
          <w:szCs w:val="24"/>
        </w:rPr>
        <w:t>Pasiūlymų vertinimo kriterijai</w:t>
      </w:r>
    </w:p>
    <w:tbl>
      <w:tblPr>
        <w:tblStyle w:val="Lentelstinklelis"/>
        <w:tblW w:w="5000" w:type="pct"/>
        <w:tblLook w:val="04A0" w:firstRow="1" w:lastRow="0" w:firstColumn="1" w:lastColumn="0" w:noHBand="0" w:noVBand="1"/>
      </w:tblPr>
      <w:tblGrid>
        <w:gridCol w:w="1789"/>
        <w:gridCol w:w="1773"/>
        <w:gridCol w:w="1633"/>
        <w:gridCol w:w="672"/>
        <w:gridCol w:w="1479"/>
        <w:gridCol w:w="2282"/>
      </w:tblGrid>
      <w:tr w:rsidR="008A127D" w:rsidRPr="002A40E4" w14:paraId="2241644F" w14:textId="77777777" w:rsidTr="00234DB3">
        <w:tc>
          <w:tcPr>
            <w:tcW w:w="1850" w:type="pct"/>
            <w:gridSpan w:val="2"/>
            <w:shd w:val="clear" w:color="auto" w:fill="D9D9D9" w:themeFill="background1" w:themeFillShade="D9"/>
          </w:tcPr>
          <w:p w14:paraId="70BE19D2" w14:textId="77777777" w:rsidR="008A127D" w:rsidRPr="002A40E4" w:rsidRDefault="008A127D" w:rsidP="003809D2">
            <w:pPr>
              <w:jc w:val="center"/>
              <w:rPr>
                <w:rFonts w:cs="Times New Roman"/>
                <w:b/>
                <w:bCs/>
                <w:szCs w:val="24"/>
              </w:rPr>
            </w:pPr>
            <w:r w:rsidRPr="002A40E4">
              <w:rPr>
                <w:rFonts w:cs="Times New Roman"/>
                <w:b/>
                <w:bCs/>
                <w:szCs w:val="24"/>
              </w:rPr>
              <w:t>Vertinimo kriterijus</w:t>
            </w:r>
          </w:p>
        </w:tc>
        <w:tc>
          <w:tcPr>
            <w:tcW w:w="848" w:type="pct"/>
            <w:shd w:val="clear" w:color="auto" w:fill="D9D9D9" w:themeFill="background1" w:themeFillShade="D9"/>
          </w:tcPr>
          <w:p w14:paraId="47F191B0" w14:textId="77777777" w:rsidR="008A127D" w:rsidRPr="002A40E4" w:rsidRDefault="008A127D" w:rsidP="003809D2">
            <w:pPr>
              <w:jc w:val="center"/>
              <w:rPr>
                <w:rFonts w:cs="Times New Roman"/>
                <w:b/>
                <w:bCs/>
                <w:szCs w:val="24"/>
              </w:rPr>
            </w:pPr>
            <w:r w:rsidRPr="002A40E4">
              <w:rPr>
                <w:rFonts w:cs="Times New Roman"/>
                <w:b/>
                <w:bCs/>
                <w:szCs w:val="24"/>
              </w:rPr>
              <w:t>Vertinimo kriterijaus sąlyga</w:t>
            </w:r>
            <w:r w:rsidRPr="002A40E4">
              <w:rPr>
                <w:rStyle w:val="Puslapioinaosnuoroda"/>
                <w:rFonts w:cs="Times New Roman"/>
                <w:szCs w:val="24"/>
              </w:rPr>
              <w:footnoteReference w:id="1"/>
            </w:r>
          </w:p>
        </w:tc>
        <w:tc>
          <w:tcPr>
            <w:tcW w:w="1117" w:type="pct"/>
            <w:gridSpan w:val="2"/>
            <w:shd w:val="clear" w:color="auto" w:fill="D9D9D9" w:themeFill="background1" w:themeFillShade="D9"/>
          </w:tcPr>
          <w:p w14:paraId="196EE548" w14:textId="77777777" w:rsidR="008A127D" w:rsidRPr="002A40E4" w:rsidRDefault="008A127D" w:rsidP="003809D2">
            <w:pPr>
              <w:jc w:val="center"/>
              <w:rPr>
                <w:rFonts w:cs="Times New Roman"/>
                <w:b/>
                <w:bCs/>
                <w:szCs w:val="24"/>
              </w:rPr>
            </w:pPr>
            <w:r w:rsidRPr="002A40E4">
              <w:rPr>
                <w:rFonts w:cs="Times New Roman"/>
                <w:b/>
                <w:bCs/>
                <w:szCs w:val="24"/>
              </w:rPr>
              <w:t>Vertinimo kriterijaus sąlygos reikšmė (vertė)</w:t>
            </w:r>
          </w:p>
        </w:tc>
        <w:tc>
          <w:tcPr>
            <w:tcW w:w="1186" w:type="pct"/>
            <w:shd w:val="clear" w:color="auto" w:fill="D9D9D9" w:themeFill="background1" w:themeFillShade="D9"/>
          </w:tcPr>
          <w:p w14:paraId="4E5EB48D" w14:textId="77777777" w:rsidR="008A127D" w:rsidRPr="002A40E4" w:rsidRDefault="008A127D" w:rsidP="003809D2">
            <w:pPr>
              <w:jc w:val="center"/>
              <w:rPr>
                <w:rFonts w:cs="Times New Roman"/>
                <w:b/>
                <w:bCs/>
                <w:szCs w:val="24"/>
              </w:rPr>
            </w:pPr>
            <w:r w:rsidRPr="003945B3">
              <w:rPr>
                <w:rFonts w:cs="Times New Roman"/>
                <w:b/>
                <w:bCs/>
                <w:szCs w:val="24"/>
              </w:rPr>
              <w:t>Pagrindžiantis dokumentas</w:t>
            </w:r>
          </w:p>
        </w:tc>
      </w:tr>
      <w:tr w:rsidR="008A127D" w:rsidRPr="002A40E4" w14:paraId="6C6EDB9E" w14:textId="77777777" w:rsidTr="00234DB3">
        <w:tc>
          <w:tcPr>
            <w:tcW w:w="929" w:type="pct"/>
            <w:shd w:val="clear" w:color="auto" w:fill="F2F2F2" w:themeFill="background1" w:themeFillShade="F2"/>
          </w:tcPr>
          <w:p w14:paraId="41B1F16F" w14:textId="77777777" w:rsidR="008A127D" w:rsidRPr="00234DB3" w:rsidRDefault="008A127D" w:rsidP="003809D2">
            <w:pPr>
              <w:jc w:val="center"/>
              <w:rPr>
                <w:rFonts w:cs="Times New Roman"/>
                <w:b/>
                <w:bCs/>
                <w:i/>
                <w:iCs/>
                <w:szCs w:val="24"/>
              </w:rPr>
            </w:pPr>
            <w:r w:rsidRPr="00234DB3">
              <w:rPr>
                <w:rFonts w:cs="Times New Roman"/>
                <w:b/>
                <w:bCs/>
                <w:i/>
                <w:iCs/>
                <w:szCs w:val="24"/>
              </w:rPr>
              <w:t>1</w:t>
            </w:r>
          </w:p>
        </w:tc>
        <w:tc>
          <w:tcPr>
            <w:tcW w:w="921" w:type="pct"/>
            <w:shd w:val="clear" w:color="auto" w:fill="F2F2F2" w:themeFill="background1" w:themeFillShade="F2"/>
          </w:tcPr>
          <w:p w14:paraId="6287F4C8" w14:textId="77777777" w:rsidR="008A127D" w:rsidRPr="00234DB3" w:rsidRDefault="008A127D" w:rsidP="003809D2">
            <w:pPr>
              <w:jc w:val="center"/>
              <w:rPr>
                <w:rFonts w:cs="Times New Roman"/>
                <w:b/>
                <w:bCs/>
                <w:i/>
                <w:iCs/>
                <w:szCs w:val="24"/>
              </w:rPr>
            </w:pPr>
            <w:r w:rsidRPr="00234DB3">
              <w:rPr>
                <w:rFonts w:cs="Times New Roman"/>
                <w:b/>
                <w:bCs/>
                <w:i/>
                <w:iCs/>
                <w:szCs w:val="24"/>
              </w:rPr>
              <w:t>2</w:t>
            </w:r>
          </w:p>
        </w:tc>
        <w:tc>
          <w:tcPr>
            <w:tcW w:w="848" w:type="pct"/>
            <w:shd w:val="clear" w:color="auto" w:fill="F2F2F2" w:themeFill="background1" w:themeFillShade="F2"/>
          </w:tcPr>
          <w:p w14:paraId="14C6851C" w14:textId="77777777" w:rsidR="008A127D" w:rsidRPr="00234DB3" w:rsidRDefault="008A127D" w:rsidP="003809D2">
            <w:pPr>
              <w:jc w:val="center"/>
              <w:rPr>
                <w:rFonts w:cs="Times New Roman"/>
                <w:b/>
                <w:bCs/>
                <w:i/>
                <w:iCs/>
                <w:szCs w:val="24"/>
              </w:rPr>
            </w:pPr>
            <w:r w:rsidRPr="00234DB3">
              <w:rPr>
                <w:rFonts w:cs="Times New Roman"/>
                <w:b/>
                <w:bCs/>
                <w:i/>
                <w:iCs/>
                <w:szCs w:val="24"/>
              </w:rPr>
              <w:t>3</w:t>
            </w:r>
          </w:p>
        </w:tc>
        <w:tc>
          <w:tcPr>
            <w:tcW w:w="1117" w:type="pct"/>
            <w:gridSpan w:val="2"/>
            <w:shd w:val="clear" w:color="auto" w:fill="F2F2F2" w:themeFill="background1" w:themeFillShade="F2"/>
          </w:tcPr>
          <w:p w14:paraId="1EED3E98" w14:textId="77777777" w:rsidR="008A127D" w:rsidRPr="00234DB3" w:rsidRDefault="008A127D" w:rsidP="003809D2">
            <w:pPr>
              <w:jc w:val="center"/>
              <w:rPr>
                <w:rFonts w:cs="Times New Roman"/>
                <w:b/>
                <w:bCs/>
                <w:i/>
                <w:iCs/>
                <w:szCs w:val="24"/>
              </w:rPr>
            </w:pPr>
            <w:r w:rsidRPr="00234DB3">
              <w:rPr>
                <w:rFonts w:cs="Times New Roman"/>
                <w:b/>
                <w:bCs/>
                <w:i/>
                <w:iCs/>
                <w:szCs w:val="24"/>
              </w:rPr>
              <w:t>4</w:t>
            </w:r>
          </w:p>
        </w:tc>
        <w:tc>
          <w:tcPr>
            <w:tcW w:w="1186" w:type="pct"/>
            <w:shd w:val="clear" w:color="auto" w:fill="F2F2F2" w:themeFill="background1" w:themeFillShade="F2"/>
          </w:tcPr>
          <w:p w14:paraId="0E870245" w14:textId="77777777" w:rsidR="008A127D" w:rsidRPr="00234DB3" w:rsidRDefault="008A127D" w:rsidP="003809D2">
            <w:pPr>
              <w:jc w:val="center"/>
              <w:rPr>
                <w:rFonts w:cs="Times New Roman"/>
                <w:b/>
                <w:bCs/>
                <w:i/>
                <w:iCs/>
                <w:szCs w:val="24"/>
              </w:rPr>
            </w:pPr>
            <w:r w:rsidRPr="00234DB3">
              <w:rPr>
                <w:rFonts w:cs="Times New Roman"/>
                <w:b/>
                <w:bCs/>
                <w:i/>
                <w:iCs/>
                <w:szCs w:val="24"/>
              </w:rPr>
              <w:t>5</w:t>
            </w:r>
          </w:p>
        </w:tc>
      </w:tr>
      <w:tr w:rsidR="008A127D" w:rsidRPr="002A40E4" w14:paraId="39064EF5" w14:textId="77777777" w:rsidTr="003809D2">
        <w:tc>
          <w:tcPr>
            <w:tcW w:w="929" w:type="pct"/>
          </w:tcPr>
          <w:p w14:paraId="73EC3255" w14:textId="77777777" w:rsidR="008A127D" w:rsidRPr="00B04B78" w:rsidRDefault="008A127D" w:rsidP="003809D2">
            <w:pPr>
              <w:jc w:val="left"/>
              <w:rPr>
                <w:rFonts w:cs="Times New Roman"/>
                <w:b/>
                <w:bCs/>
                <w:szCs w:val="24"/>
              </w:rPr>
            </w:pPr>
            <w:r w:rsidRPr="00B04B78">
              <w:rPr>
                <w:rFonts w:cs="Times New Roman"/>
                <w:b/>
                <w:bCs/>
                <w:szCs w:val="24"/>
              </w:rPr>
              <w:t>1 kriterijus</w:t>
            </w:r>
          </w:p>
        </w:tc>
        <w:tc>
          <w:tcPr>
            <w:tcW w:w="921" w:type="pct"/>
          </w:tcPr>
          <w:p w14:paraId="4753E37C" w14:textId="77777777" w:rsidR="008A127D" w:rsidRPr="002A40E4" w:rsidRDefault="008A127D" w:rsidP="003809D2">
            <w:pPr>
              <w:jc w:val="left"/>
              <w:rPr>
                <w:rFonts w:cs="Times New Roman"/>
                <w:szCs w:val="24"/>
              </w:rPr>
            </w:pPr>
            <w:r w:rsidRPr="002A40E4">
              <w:rPr>
                <w:rFonts w:cs="Times New Roman"/>
                <w:szCs w:val="24"/>
              </w:rPr>
              <w:t>Kaina</w:t>
            </w:r>
          </w:p>
        </w:tc>
        <w:tc>
          <w:tcPr>
            <w:tcW w:w="848" w:type="pct"/>
          </w:tcPr>
          <w:p w14:paraId="784AE895" w14:textId="77777777" w:rsidR="008A127D" w:rsidRPr="002A40E4" w:rsidRDefault="008A127D" w:rsidP="003809D2">
            <w:pPr>
              <w:jc w:val="left"/>
              <w:rPr>
                <w:rFonts w:cs="Times New Roman"/>
                <w:szCs w:val="24"/>
              </w:rPr>
            </w:pPr>
          </w:p>
        </w:tc>
        <w:tc>
          <w:tcPr>
            <w:tcW w:w="349" w:type="pct"/>
            <w:tcBorders>
              <w:right w:val="nil"/>
            </w:tcBorders>
          </w:tcPr>
          <w:p w14:paraId="6CC9827B" w14:textId="77777777" w:rsidR="008A127D" w:rsidRPr="002A40E4" w:rsidRDefault="008A127D" w:rsidP="003809D2">
            <w:pPr>
              <w:jc w:val="left"/>
              <w:rPr>
                <w:rFonts w:cs="Times New Roman"/>
                <w:szCs w:val="24"/>
              </w:rPr>
            </w:pPr>
            <w:r w:rsidRPr="002A40E4">
              <w:rPr>
                <w:rFonts w:cs="Times New Roman"/>
                <w:szCs w:val="24"/>
              </w:rPr>
              <w:t>K=</w:t>
            </w:r>
          </w:p>
        </w:tc>
        <w:tc>
          <w:tcPr>
            <w:tcW w:w="768" w:type="pct"/>
            <w:tcBorders>
              <w:left w:val="nil"/>
            </w:tcBorders>
          </w:tcPr>
          <w:p w14:paraId="099F8752" w14:textId="77777777" w:rsidR="008A127D" w:rsidRPr="002A40E4" w:rsidRDefault="008A127D" w:rsidP="003809D2">
            <w:pPr>
              <w:jc w:val="left"/>
              <w:rPr>
                <w:rFonts w:cs="Times New Roman"/>
                <w:szCs w:val="24"/>
              </w:rPr>
            </w:pPr>
            <w:r w:rsidRPr="002A40E4">
              <w:rPr>
                <w:rFonts w:cs="Times New Roman"/>
                <w:szCs w:val="24"/>
              </w:rPr>
              <w:t>Tiekėjo pasiūlyme nurodyta Pasiūlymo kaina iš viso, Eur su PVM</w:t>
            </w:r>
          </w:p>
        </w:tc>
        <w:tc>
          <w:tcPr>
            <w:tcW w:w="1186" w:type="pct"/>
            <w:tcBorders>
              <w:left w:val="nil"/>
            </w:tcBorders>
          </w:tcPr>
          <w:p w14:paraId="48171826" w14:textId="77777777" w:rsidR="008A127D" w:rsidRPr="002A40E4" w:rsidRDefault="008A127D" w:rsidP="003809D2">
            <w:pPr>
              <w:jc w:val="left"/>
              <w:rPr>
                <w:rFonts w:cs="Times New Roman"/>
                <w:szCs w:val="24"/>
              </w:rPr>
            </w:pPr>
          </w:p>
        </w:tc>
      </w:tr>
      <w:tr w:rsidR="008A127D" w:rsidRPr="00E64D2C" w14:paraId="7F5EF487" w14:textId="77777777" w:rsidTr="003809D2">
        <w:tc>
          <w:tcPr>
            <w:tcW w:w="929" w:type="pct"/>
          </w:tcPr>
          <w:p w14:paraId="420FEF16" w14:textId="77777777" w:rsidR="008A127D" w:rsidRPr="00B04B78" w:rsidRDefault="008A127D" w:rsidP="003809D2">
            <w:pPr>
              <w:jc w:val="left"/>
              <w:rPr>
                <w:rFonts w:cs="Times New Roman"/>
                <w:b/>
                <w:bCs/>
                <w:szCs w:val="24"/>
              </w:rPr>
            </w:pPr>
            <w:r w:rsidRPr="00B04B78">
              <w:rPr>
                <w:rFonts w:cs="Times New Roman"/>
                <w:b/>
                <w:bCs/>
                <w:szCs w:val="24"/>
              </w:rPr>
              <w:t>2 kriterijus</w:t>
            </w:r>
          </w:p>
        </w:tc>
        <w:tc>
          <w:tcPr>
            <w:tcW w:w="921" w:type="pct"/>
          </w:tcPr>
          <w:p w14:paraId="7853EFE9" w14:textId="77777777" w:rsidR="008A127D" w:rsidRPr="00E64D2C" w:rsidRDefault="008A127D" w:rsidP="003809D2">
            <w:pPr>
              <w:jc w:val="left"/>
              <w:rPr>
                <w:rFonts w:cs="Times New Roman"/>
                <w:szCs w:val="24"/>
              </w:rPr>
            </w:pPr>
            <w:r w:rsidRPr="00D61FB7">
              <w:rPr>
                <w:rFonts w:cs="Times New Roman"/>
                <w:szCs w:val="24"/>
              </w:rPr>
              <w:t xml:space="preserve">Statinio projekto vadovo patirtis dirbant </w:t>
            </w:r>
            <w:r>
              <w:rPr>
                <w:rFonts w:cs="Times New Roman"/>
                <w:szCs w:val="24"/>
              </w:rPr>
              <w:t xml:space="preserve">statinio projekto </w:t>
            </w:r>
            <w:r w:rsidRPr="00F25D9C">
              <w:rPr>
                <w:rFonts w:cs="Times New Roman"/>
                <w:szCs w:val="24"/>
              </w:rPr>
              <w:t>vadovu ir projektuojant ne mažesnės kaip 0,35 MW galios elektros energiją iš atsinaujinančių</w:t>
            </w:r>
            <w:r w:rsidRPr="00243A2E">
              <w:rPr>
                <w:rFonts w:cs="Times New Roman"/>
                <w:szCs w:val="24"/>
              </w:rPr>
              <w:t xml:space="preserve"> išteklių gaminan</w:t>
            </w:r>
            <w:r>
              <w:rPr>
                <w:rFonts w:cs="Times New Roman"/>
                <w:szCs w:val="24"/>
              </w:rPr>
              <w:t>tį</w:t>
            </w:r>
            <w:r w:rsidRPr="00243A2E">
              <w:rPr>
                <w:rFonts w:cs="Times New Roman"/>
                <w:szCs w:val="24"/>
              </w:rPr>
              <w:t xml:space="preserve"> inžinerin</w:t>
            </w:r>
            <w:r>
              <w:rPr>
                <w:rFonts w:cs="Times New Roman"/>
                <w:szCs w:val="24"/>
              </w:rPr>
              <w:t>į</w:t>
            </w:r>
            <w:r w:rsidRPr="00243A2E">
              <w:rPr>
                <w:rFonts w:cs="Times New Roman"/>
                <w:szCs w:val="24"/>
              </w:rPr>
              <w:t xml:space="preserve"> statin</w:t>
            </w:r>
            <w:r>
              <w:rPr>
                <w:rFonts w:cs="Times New Roman"/>
                <w:szCs w:val="24"/>
              </w:rPr>
              <w:t>į</w:t>
            </w:r>
          </w:p>
        </w:tc>
        <w:tc>
          <w:tcPr>
            <w:tcW w:w="848" w:type="pct"/>
          </w:tcPr>
          <w:p w14:paraId="4727C471" w14:textId="77777777" w:rsidR="008A127D" w:rsidRPr="00E64D2C" w:rsidRDefault="008A127D" w:rsidP="003809D2">
            <w:pPr>
              <w:jc w:val="left"/>
              <w:rPr>
                <w:rFonts w:cs="Times New Roman"/>
                <w:szCs w:val="24"/>
              </w:rPr>
            </w:pPr>
            <w:r w:rsidRPr="00E64D2C">
              <w:rPr>
                <w:rFonts w:cs="Times New Roman"/>
                <w:szCs w:val="24"/>
              </w:rPr>
              <w:t>1 baigtas projektas</w:t>
            </w:r>
          </w:p>
        </w:tc>
        <w:tc>
          <w:tcPr>
            <w:tcW w:w="349" w:type="pct"/>
            <w:tcBorders>
              <w:right w:val="nil"/>
            </w:tcBorders>
          </w:tcPr>
          <w:p w14:paraId="5BA7F432" w14:textId="77777777" w:rsidR="008A127D" w:rsidRPr="00E64D2C" w:rsidRDefault="008A127D" w:rsidP="003809D2">
            <w:pPr>
              <w:jc w:val="left"/>
              <w:rPr>
                <w:rFonts w:cs="Times New Roman"/>
                <w:szCs w:val="24"/>
              </w:rPr>
            </w:pPr>
            <w:r w:rsidRPr="00E64D2C">
              <w:rPr>
                <w:rFonts w:cs="Times New Roman"/>
                <w:szCs w:val="24"/>
              </w:rPr>
              <w:t>R2=</w:t>
            </w:r>
          </w:p>
        </w:tc>
        <w:tc>
          <w:tcPr>
            <w:tcW w:w="768" w:type="pct"/>
            <w:tcBorders>
              <w:left w:val="nil"/>
            </w:tcBorders>
          </w:tcPr>
          <w:p w14:paraId="55501780" w14:textId="77777777" w:rsidR="008A127D" w:rsidRPr="00E64D2C" w:rsidRDefault="008A127D" w:rsidP="003809D2">
            <w:pPr>
              <w:jc w:val="left"/>
              <w:rPr>
                <w:rFonts w:cs="Times New Roman"/>
                <w:szCs w:val="24"/>
              </w:rPr>
            </w:pPr>
            <w:r w:rsidRPr="00E64D2C">
              <w:rPr>
                <w:rFonts w:cs="Times New Roman"/>
                <w:szCs w:val="24"/>
              </w:rPr>
              <w:t>0,00</w:t>
            </w:r>
          </w:p>
        </w:tc>
        <w:tc>
          <w:tcPr>
            <w:tcW w:w="1186" w:type="pct"/>
            <w:tcBorders>
              <w:left w:val="nil"/>
            </w:tcBorders>
          </w:tcPr>
          <w:p w14:paraId="7CA27492" w14:textId="77777777" w:rsidR="008A127D" w:rsidRPr="00E64D2C" w:rsidRDefault="008A127D" w:rsidP="003809D2">
            <w:pPr>
              <w:jc w:val="left"/>
              <w:rPr>
                <w:rFonts w:cs="Times New Roman"/>
                <w:szCs w:val="24"/>
              </w:rPr>
            </w:pPr>
            <w:r w:rsidRPr="00E64D2C">
              <w:rPr>
                <w:rFonts w:cs="Times New Roman"/>
                <w:szCs w:val="24"/>
              </w:rPr>
              <w:t xml:space="preserve">Gyvenimo aprašymas, dokumentai kuriais asmuo buvo paskirtas į </w:t>
            </w:r>
            <w:r>
              <w:rPr>
                <w:rFonts w:cs="Times New Roman"/>
                <w:szCs w:val="24"/>
              </w:rPr>
              <w:t>statinio projekto vadovo</w:t>
            </w:r>
            <w:r w:rsidRPr="00E64D2C">
              <w:rPr>
                <w:rFonts w:cs="Times New Roman"/>
                <w:szCs w:val="24"/>
              </w:rPr>
              <w:t xml:space="preserve"> pareigas, vadovaujantis statybų sritį reglamentuojančiais teisės aktais</w:t>
            </w:r>
          </w:p>
        </w:tc>
      </w:tr>
      <w:tr w:rsidR="008A127D" w:rsidRPr="00E64D2C" w14:paraId="18B935EB" w14:textId="77777777" w:rsidTr="003809D2">
        <w:tc>
          <w:tcPr>
            <w:tcW w:w="929" w:type="pct"/>
          </w:tcPr>
          <w:p w14:paraId="78D7EA08" w14:textId="77777777" w:rsidR="008A127D" w:rsidRPr="00E64D2C" w:rsidRDefault="008A127D" w:rsidP="003809D2">
            <w:pPr>
              <w:jc w:val="left"/>
              <w:rPr>
                <w:rFonts w:cs="Times New Roman"/>
                <w:szCs w:val="24"/>
              </w:rPr>
            </w:pPr>
          </w:p>
        </w:tc>
        <w:tc>
          <w:tcPr>
            <w:tcW w:w="921" w:type="pct"/>
          </w:tcPr>
          <w:p w14:paraId="0E3A3304" w14:textId="77777777" w:rsidR="008A127D" w:rsidRPr="00E64D2C" w:rsidRDefault="008A127D" w:rsidP="003809D2">
            <w:pPr>
              <w:jc w:val="left"/>
              <w:rPr>
                <w:rFonts w:cs="Times New Roman"/>
                <w:szCs w:val="24"/>
              </w:rPr>
            </w:pPr>
          </w:p>
        </w:tc>
        <w:tc>
          <w:tcPr>
            <w:tcW w:w="848" w:type="pct"/>
          </w:tcPr>
          <w:p w14:paraId="69C3C88A" w14:textId="77777777" w:rsidR="008A127D" w:rsidRPr="00E64D2C" w:rsidRDefault="008A127D" w:rsidP="003809D2">
            <w:pPr>
              <w:jc w:val="left"/>
              <w:rPr>
                <w:rFonts w:cs="Times New Roman"/>
                <w:szCs w:val="24"/>
              </w:rPr>
            </w:pPr>
            <w:r w:rsidRPr="00E64D2C">
              <w:rPr>
                <w:rFonts w:cs="Times New Roman"/>
                <w:szCs w:val="24"/>
              </w:rPr>
              <w:t>2 baigti projektai</w:t>
            </w:r>
          </w:p>
        </w:tc>
        <w:tc>
          <w:tcPr>
            <w:tcW w:w="349" w:type="pct"/>
            <w:tcBorders>
              <w:right w:val="nil"/>
            </w:tcBorders>
          </w:tcPr>
          <w:p w14:paraId="16F136CB" w14:textId="77777777" w:rsidR="008A127D" w:rsidRPr="00E64D2C" w:rsidRDefault="008A127D" w:rsidP="003809D2">
            <w:pPr>
              <w:jc w:val="left"/>
              <w:rPr>
                <w:rFonts w:cs="Times New Roman"/>
                <w:szCs w:val="24"/>
              </w:rPr>
            </w:pPr>
          </w:p>
        </w:tc>
        <w:tc>
          <w:tcPr>
            <w:tcW w:w="768" w:type="pct"/>
            <w:tcBorders>
              <w:left w:val="nil"/>
            </w:tcBorders>
          </w:tcPr>
          <w:p w14:paraId="3ECFC95C" w14:textId="77777777" w:rsidR="008A127D" w:rsidRPr="008E5C12" w:rsidRDefault="008A127D" w:rsidP="003809D2">
            <w:pPr>
              <w:jc w:val="left"/>
              <w:rPr>
                <w:rFonts w:cs="Times New Roman"/>
                <w:szCs w:val="24"/>
              </w:rPr>
            </w:pPr>
            <w:r w:rsidRPr="007D2724">
              <w:t>800,00</w:t>
            </w:r>
          </w:p>
        </w:tc>
        <w:tc>
          <w:tcPr>
            <w:tcW w:w="1186" w:type="pct"/>
            <w:tcBorders>
              <w:left w:val="nil"/>
            </w:tcBorders>
          </w:tcPr>
          <w:p w14:paraId="446CB06E" w14:textId="77777777" w:rsidR="008A127D" w:rsidRPr="00E64D2C" w:rsidRDefault="008A127D" w:rsidP="003809D2">
            <w:pPr>
              <w:jc w:val="left"/>
              <w:rPr>
                <w:rFonts w:cs="Times New Roman"/>
                <w:szCs w:val="24"/>
              </w:rPr>
            </w:pPr>
          </w:p>
        </w:tc>
      </w:tr>
      <w:tr w:rsidR="008A127D" w:rsidRPr="00E64D2C" w14:paraId="0E78606B" w14:textId="77777777" w:rsidTr="003809D2">
        <w:tc>
          <w:tcPr>
            <w:tcW w:w="929" w:type="pct"/>
          </w:tcPr>
          <w:p w14:paraId="14563691" w14:textId="77777777" w:rsidR="008A127D" w:rsidRPr="00E64D2C" w:rsidRDefault="008A127D" w:rsidP="003809D2">
            <w:pPr>
              <w:jc w:val="left"/>
              <w:rPr>
                <w:rFonts w:cs="Times New Roman"/>
                <w:szCs w:val="24"/>
              </w:rPr>
            </w:pPr>
          </w:p>
        </w:tc>
        <w:tc>
          <w:tcPr>
            <w:tcW w:w="921" w:type="pct"/>
          </w:tcPr>
          <w:p w14:paraId="4A780303" w14:textId="77777777" w:rsidR="008A127D" w:rsidRPr="00E64D2C" w:rsidRDefault="008A127D" w:rsidP="003809D2">
            <w:pPr>
              <w:jc w:val="left"/>
              <w:rPr>
                <w:rFonts w:cs="Times New Roman"/>
                <w:szCs w:val="24"/>
              </w:rPr>
            </w:pPr>
          </w:p>
        </w:tc>
        <w:tc>
          <w:tcPr>
            <w:tcW w:w="848" w:type="pct"/>
          </w:tcPr>
          <w:p w14:paraId="7918559D" w14:textId="77777777" w:rsidR="008A127D" w:rsidRPr="00E64D2C" w:rsidRDefault="008A127D" w:rsidP="003809D2">
            <w:pPr>
              <w:jc w:val="left"/>
              <w:rPr>
                <w:rFonts w:cs="Times New Roman"/>
                <w:szCs w:val="24"/>
              </w:rPr>
            </w:pPr>
            <w:r w:rsidRPr="00E64D2C">
              <w:rPr>
                <w:rFonts w:cs="Times New Roman"/>
                <w:szCs w:val="24"/>
              </w:rPr>
              <w:t>3 baigti projektai</w:t>
            </w:r>
          </w:p>
        </w:tc>
        <w:tc>
          <w:tcPr>
            <w:tcW w:w="349" w:type="pct"/>
            <w:tcBorders>
              <w:right w:val="nil"/>
            </w:tcBorders>
          </w:tcPr>
          <w:p w14:paraId="35996BD6" w14:textId="77777777" w:rsidR="008A127D" w:rsidRPr="00E64D2C" w:rsidRDefault="008A127D" w:rsidP="003809D2">
            <w:pPr>
              <w:jc w:val="left"/>
              <w:rPr>
                <w:rFonts w:cs="Times New Roman"/>
                <w:szCs w:val="24"/>
              </w:rPr>
            </w:pPr>
          </w:p>
        </w:tc>
        <w:tc>
          <w:tcPr>
            <w:tcW w:w="768" w:type="pct"/>
            <w:tcBorders>
              <w:left w:val="nil"/>
            </w:tcBorders>
          </w:tcPr>
          <w:p w14:paraId="59CAB7B3" w14:textId="77777777" w:rsidR="008A127D" w:rsidRPr="008E5C12" w:rsidRDefault="008A127D" w:rsidP="003809D2">
            <w:pPr>
              <w:jc w:val="left"/>
              <w:rPr>
                <w:rFonts w:cs="Times New Roman"/>
                <w:szCs w:val="24"/>
              </w:rPr>
            </w:pPr>
            <w:r w:rsidRPr="007D2724">
              <w:t>1 600,00</w:t>
            </w:r>
          </w:p>
        </w:tc>
        <w:tc>
          <w:tcPr>
            <w:tcW w:w="1186" w:type="pct"/>
            <w:tcBorders>
              <w:left w:val="nil"/>
            </w:tcBorders>
          </w:tcPr>
          <w:p w14:paraId="50F62864" w14:textId="77777777" w:rsidR="008A127D" w:rsidRPr="00E64D2C" w:rsidRDefault="008A127D" w:rsidP="003809D2">
            <w:pPr>
              <w:jc w:val="left"/>
              <w:rPr>
                <w:rFonts w:cs="Times New Roman"/>
                <w:szCs w:val="24"/>
              </w:rPr>
            </w:pPr>
          </w:p>
        </w:tc>
      </w:tr>
      <w:tr w:rsidR="008A127D" w:rsidRPr="00E64D2C" w14:paraId="73356FA0" w14:textId="77777777" w:rsidTr="003809D2">
        <w:tc>
          <w:tcPr>
            <w:tcW w:w="929" w:type="pct"/>
          </w:tcPr>
          <w:p w14:paraId="3B17A56A" w14:textId="77777777" w:rsidR="008A127D" w:rsidRPr="00E64D2C" w:rsidRDefault="008A127D" w:rsidP="003809D2">
            <w:pPr>
              <w:jc w:val="left"/>
              <w:rPr>
                <w:rFonts w:cs="Times New Roman"/>
                <w:szCs w:val="24"/>
              </w:rPr>
            </w:pPr>
          </w:p>
        </w:tc>
        <w:tc>
          <w:tcPr>
            <w:tcW w:w="921" w:type="pct"/>
          </w:tcPr>
          <w:p w14:paraId="1531A45C" w14:textId="77777777" w:rsidR="008A127D" w:rsidRPr="00E64D2C" w:rsidRDefault="008A127D" w:rsidP="003809D2">
            <w:pPr>
              <w:jc w:val="left"/>
              <w:rPr>
                <w:rFonts w:cs="Times New Roman"/>
                <w:szCs w:val="24"/>
              </w:rPr>
            </w:pPr>
          </w:p>
        </w:tc>
        <w:tc>
          <w:tcPr>
            <w:tcW w:w="848" w:type="pct"/>
          </w:tcPr>
          <w:p w14:paraId="2C7B1086" w14:textId="77777777" w:rsidR="008A127D" w:rsidRPr="00E64D2C" w:rsidRDefault="008A127D" w:rsidP="003809D2">
            <w:pPr>
              <w:jc w:val="left"/>
              <w:rPr>
                <w:rFonts w:cs="Times New Roman"/>
                <w:szCs w:val="24"/>
              </w:rPr>
            </w:pPr>
            <w:r w:rsidRPr="00E64D2C">
              <w:rPr>
                <w:rFonts w:cs="Times New Roman"/>
                <w:szCs w:val="24"/>
              </w:rPr>
              <w:t>4 baigti projektai</w:t>
            </w:r>
          </w:p>
        </w:tc>
        <w:tc>
          <w:tcPr>
            <w:tcW w:w="349" w:type="pct"/>
            <w:tcBorders>
              <w:right w:val="nil"/>
            </w:tcBorders>
          </w:tcPr>
          <w:p w14:paraId="0835B9E0" w14:textId="77777777" w:rsidR="008A127D" w:rsidRPr="00E64D2C" w:rsidRDefault="008A127D" w:rsidP="003809D2">
            <w:pPr>
              <w:jc w:val="left"/>
              <w:rPr>
                <w:rFonts w:cs="Times New Roman"/>
                <w:szCs w:val="24"/>
              </w:rPr>
            </w:pPr>
          </w:p>
        </w:tc>
        <w:tc>
          <w:tcPr>
            <w:tcW w:w="768" w:type="pct"/>
            <w:tcBorders>
              <w:left w:val="nil"/>
            </w:tcBorders>
          </w:tcPr>
          <w:p w14:paraId="10288E02" w14:textId="77777777" w:rsidR="008A127D" w:rsidRPr="008E5C12" w:rsidRDefault="008A127D" w:rsidP="003809D2">
            <w:pPr>
              <w:jc w:val="left"/>
              <w:rPr>
                <w:rFonts w:cs="Times New Roman"/>
                <w:szCs w:val="24"/>
              </w:rPr>
            </w:pPr>
            <w:r w:rsidRPr="007D2724">
              <w:t>2 200,00</w:t>
            </w:r>
          </w:p>
        </w:tc>
        <w:tc>
          <w:tcPr>
            <w:tcW w:w="1186" w:type="pct"/>
            <w:tcBorders>
              <w:left w:val="nil"/>
            </w:tcBorders>
          </w:tcPr>
          <w:p w14:paraId="7EDCAF13" w14:textId="77777777" w:rsidR="008A127D" w:rsidRPr="00E64D2C" w:rsidRDefault="008A127D" w:rsidP="003809D2">
            <w:pPr>
              <w:jc w:val="left"/>
              <w:rPr>
                <w:rFonts w:cs="Times New Roman"/>
                <w:szCs w:val="24"/>
              </w:rPr>
            </w:pPr>
          </w:p>
        </w:tc>
      </w:tr>
      <w:tr w:rsidR="008A127D" w:rsidRPr="00E64D2C" w14:paraId="309EE34C" w14:textId="77777777" w:rsidTr="003809D2">
        <w:tc>
          <w:tcPr>
            <w:tcW w:w="929" w:type="pct"/>
          </w:tcPr>
          <w:p w14:paraId="6408338D" w14:textId="77777777" w:rsidR="008A127D" w:rsidRPr="00E64D2C" w:rsidRDefault="008A127D" w:rsidP="003809D2">
            <w:pPr>
              <w:jc w:val="left"/>
              <w:rPr>
                <w:rFonts w:cs="Times New Roman"/>
                <w:szCs w:val="24"/>
              </w:rPr>
            </w:pPr>
          </w:p>
        </w:tc>
        <w:tc>
          <w:tcPr>
            <w:tcW w:w="921" w:type="pct"/>
          </w:tcPr>
          <w:p w14:paraId="29AE8DC1" w14:textId="77777777" w:rsidR="008A127D" w:rsidRPr="00E64D2C" w:rsidRDefault="008A127D" w:rsidP="003809D2">
            <w:pPr>
              <w:jc w:val="left"/>
              <w:rPr>
                <w:rFonts w:cs="Times New Roman"/>
                <w:szCs w:val="24"/>
              </w:rPr>
            </w:pPr>
          </w:p>
        </w:tc>
        <w:tc>
          <w:tcPr>
            <w:tcW w:w="848" w:type="pct"/>
          </w:tcPr>
          <w:p w14:paraId="2880DD50" w14:textId="77777777" w:rsidR="008A127D" w:rsidRPr="00E64D2C" w:rsidRDefault="008A127D" w:rsidP="003809D2">
            <w:pPr>
              <w:jc w:val="left"/>
              <w:rPr>
                <w:rFonts w:cs="Times New Roman"/>
                <w:szCs w:val="24"/>
              </w:rPr>
            </w:pPr>
            <w:r w:rsidRPr="00E64D2C">
              <w:rPr>
                <w:rFonts w:cs="Times New Roman"/>
                <w:szCs w:val="24"/>
              </w:rPr>
              <w:t>5 baigti projektai</w:t>
            </w:r>
          </w:p>
        </w:tc>
        <w:tc>
          <w:tcPr>
            <w:tcW w:w="349" w:type="pct"/>
            <w:tcBorders>
              <w:right w:val="nil"/>
            </w:tcBorders>
          </w:tcPr>
          <w:p w14:paraId="72B70261" w14:textId="77777777" w:rsidR="008A127D" w:rsidRPr="00E64D2C" w:rsidRDefault="008A127D" w:rsidP="003809D2">
            <w:pPr>
              <w:jc w:val="left"/>
              <w:rPr>
                <w:rFonts w:cs="Times New Roman"/>
                <w:szCs w:val="24"/>
              </w:rPr>
            </w:pPr>
          </w:p>
        </w:tc>
        <w:tc>
          <w:tcPr>
            <w:tcW w:w="768" w:type="pct"/>
            <w:tcBorders>
              <w:left w:val="nil"/>
            </w:tcBorders>
          </w:tcPr>
          <w:p w14:paraId="71E3258B" w14:textId="77777777" w:rsidR="008A127D" w:rsidRPr="008E5C12" w:rsidRDefault="008A127D" w:rsidP="003809D2">
            <w:pPr>
              <w:jc w:val="left"/>
              <w:rPr>
                <w:rFonts w:cs="Times New Roman"/>
                <w:szCs w:val="24"/>
              </w:rPr>
            </w:pPr>
            <w:r w:rsidRPr="007D2724">
              <w:t>2 700,00</w:t>
            </w:r>
          </w:p>
        </w:tc>
        <w:tc>
          <w:tcPr>
            <w:tcW w:w="1186" w:type="pct"/>
            <w:tcBorders>
              <w:left w:val="nil"/>
            </w:tcBorders>
          </w:tcPr>
          <w:p w14:paraId="32242B53" w14:textId="77777777" w:rsidR="008A127D" w:rsidRPr="00E64D2C" w:rsidRDefault="008A127D" w:rsidP="003809D2">
            <w:pPr>
              <w:jc w:val="left"/>
              <w:rPr>
                <w:rFonts w:cs="Times New Roman"/>
                <w:szCs w:val="24"/>
              </w:rPr>
            </w:pPr>
          </w:p>
        </w:tc>
      </w:tr>
    </w:tbl>
    <w:p w14:paraId="5A82B3C6" w14:textId="77777777" w:rsidR="008A127D" w:rsidRPr="002A40E4" w:rsidRDefault="008A127D" w:rsidP="008A127D">
      <w:pPr>
        <w:rPr>
          <w:rFonts w:cs="Times New Roman"/>
          <w:szCs w:val="24"/>
        </w:rPr>
      </w:pPr>
    </w:p>
    <w:p w14:paraId="6337929C" w14:textId="77777777" w:rsidR="008A127D" w:rsidRPr="002A40E4" w:rsidRDefault="008A127D" w:rsidP="008A127D">
      <w:pPr>
        <w:pStyle w:val="Sraopastraipa"/>
        <w:numPr>
          <w:ilvl w:val="0"/>
          <w:numId w:val="1"/>
        </w:numPr>
        <w:rPr>
          <w:rFonts w:cs="Times New Roman"/>
          <w:szCs w:val="24"/>
        </w:rPr>
      </w:pPr>
      <w:r w:rsidRPr="002A40E4">
        <w:rPr>
          <w:rFonts w:cs="Times New Roman"/>
          <w:szCs w:val="24"/>
        </w:rPr>
        <w:t>Ekonominis naudingumas (S) apskaičiuojamas pagal formulę:</w:t>
      </w:r>
    </w:p>
    <w:p w14:paraId="66006926" w14:textId="77777777" w:rsidR="008A127D" w:rsidRPr="002A40E4" w:rsidRDefault="008A127D" w:rsidP="008A127D">
      <w:pPr>
        <w:rPr>
          <w:rFonts w:cs="Times New Roman"/>
          <w:szCs w:val="24"/>
        </w:rPr>
      </w:pPr>
    </w:p>
    <w:p w14:paraId="38CEC806" w14:textId="77777777" w:rsidR="008A127D" w:rsidRPr="00E64D2C" w:rsidRDefault="008A127D" w:rsidP="008A127D">
      <w:pPr>
        <w:ind w:left="709"/>
        <w:rPr>
          <w:rFonts w:cs="Times New Roman"/>
          <w:szCs w:val="24"/>
        </w:rPr>
      </w:pPr>
      <m:oMathPara>
        <m:oMath>
          <m:r>
            <w:rPr>
              <w:rFonts w:ascii="Cambria Math" w:hAnsi="Cambria Math" w:cs="Times New Roman"/>
              <w:sz w:val="28"/>
              <w:szCs w:val="28"/>
            </w:rPr>
            <m:t>S=K-R2</m:t>
          </m:r>
        </m:oMath>
      </m:oMathPara>
    </w:p>
    <w:p w14:paraId="6FDC5343" w14:textId="77777777" w:rsidR="008A127D" w:rsidRPr="002A40E4" w:rsidRDefault="008A127D" w:rsidP="008A127D">
      <w:pPr>
        <w:rPr>
          <w:rFonts w:cs="Times New Roman"/>
          <w:szCs w:val="24"/>
        </w:rPr>
      </w:pPr>
    </w:p>
    <w:p w14:paraId="72731D4F" w14:textId="77777777" w:rsidR="008A127D" w:rsidRPr="002A40E4" w:rsidRDefault="008A127D" w:rsidP="008A127D">
      <w:pPr>
        <w:pStyle w:val="Sraopastraipa"/>
        <w:numPr>
          <w:ilvl w:val="0"/>
          <w:numId w:val="1"/>
        </w:numPr>
        <w:rPr>
          <w:rFonts w:cs="Times New Roman"/>
          <w:szCs w:val="24"/>
        </w:rPr>
      </w:pPr>
      <w:r w:rsidRPr="002A40E4">
        <w:rPr>
          <w:rFonts w:cs="Times New Roman"/>
          <w:szCs w:val="24"/>
        </w:rPr>
        <w:t>Perkančioji organizacija vertindama tiekėjų pasiūlymus:</w:t>
      </w:r>
    </w:p>
    <w:p w14:paraId="45385629" w14:textId="77777777" w:rsidR="008A127D" w:rsidRPr="002A40E4" w:rsidRDefault="008A127D" w:rsidP="008A127D">
      <w:pPr>
        <w:pStyle w:val="Sraopastraipa"/>
        <w:numPr>
          <w:ilvl w:val="1"/>
          <w:numId w:val="1"/>
        </w:numPr>
        <w:rPr>
          <w:rFonts w:cs="Times New Roman"/>
          <w:szCs w:val="24"/>
        </w:rPr>
      </w:pPr>
      <w:r w:rsidRPr="002A40E4">
        <w:rPr>
          <w:rFonts w:cs="Times New Roman"/>
          <w:szCs w:val="24"/>
        </w:rPr>
        <w:t xml:space="preserve">nustato kiekvieno vertinamo tiekėjo K ir </w:t>
      </w:r>
      <w:proofErr w:type="spellStart"/>
      <w:r w:rsidRPr="002A40E4">
        <w:rPr>
          <w:rFonts w:cs="Times New Roman"/>
          <w:szCs w:val="24"/>
        </w:rPr>
        <w:t>Ri</w:t>
      </w:r>
      <w:proofErr w:type="spellEnd"/>
      <w:r w:rsidRPr="002A40E4">
        <w:rPr>
          <w:rFonts w:cs="Times New Roman"/>
          <w:szCs w:val="24"/>
        </w:rPr>
        <w:t xml:space="preserve"> reikšmes;</w:t>
      </w:r>
    </w:p>
    <w:p w14:paraId="1D4E437B" w14:textId="77777777" w:rsidR="008A127D" w:rsidRPr="002A40E4" w:rsidRDefault="008A127D" w:rsidP="008A127D">
      <w:pPr>
        <w:pStyle w:val="Sraopastraipa"/>
        <w:numPr>
          <w:ilvl w:val="1"/>
          <w:numId w:val="1"/>
        </w:numPr>
        <w:rPr>
          <w:rFonts w:cs="Times New Roman"/>
          <w:szCs w:val="24"/>
        </w:rPr>
      </w:pPr>
      <w:r w:rsidRPr="002A40E4">
        <w:rPr>
          <w:rFonts w:cs="Times New Roman"/>
          <w:szCs w:val="24"/>
        </w:rPr>
        <w:t>apskaičiuoja kiekvieno vertinamo tiekėjo S reikšmes.</w:t>
      </w:r>
    </w:p>
    <w:p w14:paraId="5E7F7E54" w14:textId="77777777" w:rsidR="008A127D" w:rsidRPr="002A40E4" w:rsidRDefault="008A127D" w:rsidP="008A127D">
      <w:pPr>
        <w:pStyle w:val="Sraopastraipa"/>
        <w:numPr>
          <w:ilvl w:val="0"/>
          <w:numId w:val="1"/>
        </w:numPr>
        <w:rPr>
          <w:rFonts w:cs="Times New Roman"/>
          <w:szCs w:val="24"/>
        </w:rPr>
      </w:pPr>
      <w:r w:rsidRPr="002A40E4">
        <w:rPr>
          <w:rFonts w:cs="Times New Roman"/>
          <w:szCs w:val="24"/>
        </w:rPr>
        <w:t>Perkančioji organizacija ekonomiškai naudingiausiu tiekėjų pasiūlymu laiko tokio tiekėjo pasiūlymą, kurio S reikšmė yra mažiausia. Pasiūlymų eilė sudaroma S reikšmės didėjimo tvarka.</w:t>
      </w:r>
      <w:r w:rsidRPr="002A40E4">
        <w:rPr>
          <w:rStyle w:val="Puslapioinaosnuoroda"/>
          <w:rFonts w:cs="Times New Roman"/>
          <w:szCs w:val="24"/>
        </w:rPr>
        <w:footnoteReference w:id="2"/>
      </w:r>
    </w:p>
    <w:p w14:paraId="73DBE17A" w14:textId="77777777" w:rsidR="00384F9B" w:rsidRDefault="00384F9B"/>
    <w:sectPr w:rsidR="00384F9B" w:rsidSect="008A127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58E5E" w14:textId="77777777" w:rsidR="00256A72" w:rsidRDefault="00256A72" w:rsidP="008A127D">
      <w:r>
        <w:separator/>
      </w:r>
    </w:p>
  </w:endnote>
  <w:endnote w:type="continuationSeparator" w:id="0">
    <w:p w14:paraId="2961EB6B" w14:textId="77777777" w:rsidR="00256A72" w:rsidRDefault="00256A72" w:rsidP="008A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B9B8F" w14:textId="77777777" w:rsidR="00256A72" w:rsidRDefault="00256A72" w:rsidP="008A127D">
      <w:r>
        <w:separator/>
      </w:r>
    </w:p>
  </w:footnote>
  <w:footnote w:type="continuationSeparator" w:id="0">
    <w:p w14:paraId="2ABC7C4D" w14:textId="77777777" w:rsidR="00256A72" w:rsidRDefault="00256A72" w:rsidP="008A127D">
      <w:r>
        <w:continuationSeparator/>
      </w:r>
    </w:p>
  </w:footnote>
  <w:footnote w:id="1">
    <w:p w14:paraId="0FEF7D86" w14:textId="77777777" w:rsidR="008A127D" w:rsidRPr="008A1D14" w:rsidRDefault="008A127D" w:rsidP="008A127D">
      <w:pPr>
        <w:pStyle w:val="Puslapioinaostekstas"/>
        <w:rPr>
          <w:rFonts w:cs="Times New Roman"/>
        </w:rPr>
      </w:pPr>
      <w:r w:rsidRPr="008A1D14">
        <w:rPr>
          <w:rStyle w:val="Puslapioinaosnuoroda"/>
          <w:rFonts w:cs="Times New Roman"/>
        </w:rPr>
        <w:footnoteRef/>
      </w:r>
      <w:r w:rsidRPr="008A1D14">
        <w:rPr>
          <w:rFonts w:cs="Times New Roman"/>
        </w:rPr>
        <w:t xml:space="preserve"> Šiame stulpelyje skaičių intervalai nurodomi taip: [a, b]– uždarasis intervalas (atkarpa) –aibė {x </w:t>
      </w:r>
      <w:r w:rsidRPr="008A1D14">
        <w:rPr>
          <w:rFonts w:ascii="Cambria Math" w:hAnsi="Cambria Math" w:cs="Cambria Math"/>
        </w:rPr>
        <w:t>∈</w:t>
      </w:r>
      <w:r w:rsidRPr="008A1D14">
        <w:rPr>
          <w:rFonts w:cs="Times New Roman"/>
        </w:rPr>
        <w:t xml:space="preserve"> R : a ≤ x ≤ b}; (a, b)– atvirasis intervalas –aibė { x </w:t>
      </w:r>
      <w:r w:rsidRPr="008A1D14">
        <w:rPr>
          <w:rFonts w:ascii="Cambria Math" w:hAnsi="Cambria Math" w:cs="Cambria Math"/>
        </w:rPr>
        <w:t>∈</w:t>
      </w:r>
      <w:r w:rsidRPr="008A1D14">
        <w:rPr>
          <w:rFonts w:cs="Times New Roman"/>
        </w:rPr>
        <w:t xml:space="preserve"> R : a &lt; x &lt; b}; (a, b]– pusiau atvirasis intervalas –aibė {x </w:t>
      </w:r>
      <w:r w:rsidRPr="008A1D14">
        <w:rPr>
          <w:rFonts w:ascii="Cambria Math" w:hAnsi="Cambria Math" w:cs="Cambria Math"/>
        </w:rPr>
        <w:t>∈</w:t>
      </w:r>
      <w:r w:rsidRPr="008A1D14">
        <w:rPr>
          <w:rFonts w:cs="Times New Roman"/>
        </w:rPr>
        <w:t xml:space="preserve"> R : a &lt; x ≤ b}; [a, b)– pusiau atvirasis intervalas –aibė {x </w:t>
      </w:r>
      <w:r w:rsidRPr="008A1D14">
        <w:rPr>
          <w:rFonts w:ascii="Cambria Math" w:hAnsi="Cambria Math" w:cs="Cambria Math"/>
        </w:rPr>
        <w:t>∈</w:t>
      </w:r>
      <w:r w:rsidRPr="008A1D14">
        <w:rPr>
          <w:rFonts w:cs="Times New Roman"/>
        </w:rPr>
        <w:t xml:space="preserve"> R : a ≤ x &lt; b}.</w:t>
      </w:r>
    </w:p>
  </w:footnote>
  <w:footnote w:id="2">
    <w:p w14:paraId="71AF3F64" w14:textId="77777777" w:rsidR="008A127D" w:rsidRDefault="008A127D" w:rsidP="008A127D">
      <w:pPr>
        <w:pStyle w:val="Puslapioinaostekstas"/>
      </w:pPr>
      <w:r>
        <w:rPr>
          <w:rStyle w:val="Puslapioinaosnuoroda"/>
        </w:rPr>
        <w:footnoteRef/>
      </w:r>
      <w:r>
        <w:t xml:space="preserve"> </w:t>
      </w:r>
      <w:r>
        <w:t>Pavyzdys: yra gauti trys pasiūlymai, kurių S reikšmės yra: S=200 (A tiekėjas), S=150 (B tiekėjas), S=120 (C tiekėjas). Ekonomiškai naudingiausias pasiūlymas – C tiekėjo pateiktas pasiūlymas. Pasiūlymų eilė: 1. C tiekėjas (S=120), 2. B tiekėjas (S=150), 3. A tiekėjas (S=200).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1"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254012"/>
    <w:multiLevelType w:val="hybridMultilevel"/>
    <w:tmpl w:val="78222A70"/>
    <w:lvl w:ilvl="0" w:tplc="1296881E">
      <w:start w:val="3"/>
      <w:numFmt w:val="decimal"/>
      <w:lvlText w:val="%1"/>
      <w:lvlJc w:val="left"/>
      <w:pPr>
        <w:ind w:left="6613" w:hanging="360"/>
      </w:pPr>
      <w:rPr>
        <w:rFonts w:hint="default"/>
      </w:rPr>
    </w:lvl>
    <w:lvl w:ilvl="1" w:tplc="04270019" w:tentative="1">
      <w:start w:val="1"/>
      <w:numFmt w:val="lowerLetter"/>
      <w:lvlText w:val="%2."/>
      <w:lvlJc w:val="left"/>
      <w:pPr>
        <w:ind w:left="7333" w:hanging="360"/>
      </w:pPr>
    </w:lvl>
    <w:lvl w:ilvl="2" w:tplc="0427001B" w:tentative="1">
      <w:start w:val="1"/>
      <w:numFmt w:val="lowerRoman"/>
      <w:lvlText w:val="%3."/>
      <w:lvlJc w:val="right"/>
      <w:pPr>
        <w:ind w:left="8053" w:hanging="180"/>
      </w:pPr>
    </w:lvl>
    <w:lvl w:ilvl="3" w:tplc="0427000F" w:tentative="1">
      <w:start w:val="1"/>
      <w:numFmt w:val="decimal"/>
      <w:lvlText w:val="%4."/>
      <w:lvlJc w:val="left"/>
      <w:pPr>
        <w:ind w:left="8773" w:hanging="360"/>
      </w:pPr>
    </w:lvl>
    <w:lvl w:ilvl="4" w:tplc="04270019" w:tentative="1">
      <w:start w:val="1"/>
      <w:numFmt w:val="lowerLetter"/>
      <w:lvlText w:val="%5."/>
      <w:lvlJc w:val="left"/>
      <w:pPr>
        <w:ind w:left="9493" w:hanging="360"/>
      </w:pPr>
    </w:lvl>
    <w:lvl w:ilvl="5" w:tplc="0427001B" w:tentative="1">
      <w:start w:val="1"/>
      <w:numFmt w:val="lowerRoman"/>
      <w:lvlText w:val="%6."/>
      <w:lvlJc w:val="right"/>
      <w:pPr>
        <w:ind w:left="10213" w:hanging="180"/>
      </w:pPr>
    </w:lvl>
    <w:lvl w:ilvl="6" w:tplc="0427000F" w:tentative="1">
      <w:start w:val="1"/>
      <w:numFmt w:val="decimal"/>
      <w:lvlText w:val="%7."/>
      <w:lvlJc w:val="left"/>
      <w:pPr>
        <w:ind w:left="10933" w:hanging="360"/>
      </w:pPr>
    </w:lvl>
    <w:lvl w:ilvl="7" w:tplc="04270019" w:tentative="1">
      <w:start w:val="1"/>
      <w:numFmt w:val="lowerLetter"/>
      <w:lvlText w:val="%8."/>
      <w:lvlJc w:val="left"/>
      <w:pPr>
        <w:ind w:left="11653" w:hanging="360"/>
      </w:pPr>
    </w:lvl>
    <w:lvl w:ilvl="8" w:tplc="0427001B" w:tentative="1">
      <w:start w:val="1"/>
      <w:numFmt w:val="lowerRoman"/>
      <w:lvlText w:val="%9."/>
      <w:lvlJc w:val="right"/>
      <w:pPr>
        <w:ind w:left="12373" w:hanging="180"/>
      </w:pPr>
    </w:lvl>
  </w:abstractNum>
  <w:abstractNum w:abstractNumId="3" w15:restartNumberingAfterBreak="0">
    <w:nsid w:val="61914E25"/>
    <w:multiLevelType w:val="hybridMultilevel"/>
    <w:tmpl w:val="BFC6A2E0"/>
    <w:lvl w:ilvl="0" w:tplc="F088583E">
      <w:start w:val="3"/>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num w:numId="1" w16cid:durableId="1542477622">
    <w:abstractNumId w:val="1"/>
  </w:num>
  <w:num w:numId="2" w16cid:durableId="492188225">
    <w:abstractNumId w:val="0"/>
  </w:num>
  <w:num w:numId="3" w16cid:durableId="1094741122">
    <w:abstractNumId w:val="3"/>
  </w:num>
  <w:num w:numId="4" w16cid:durableId="1834636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08"/>
    <w:rsid w:val="00234DB3"/>
    <w:rsid w:val="00256A72"/>
    <w:rsid w:val="00384F9B"/>
    <w:rsid w:val="003D39B1"/>
    <w:rsid w:val="00534397"/>
    <w:rsid w:val="005C0006"/>
    <w:rsid w:val="005D4340"/>
    <w:rsid w:val="00605B59"/>
    <w:rsid w:val="00654208"/>
    <w:rsid w:val="008A127D"/>
    <w:rsid w:val="00A322E1"/>
    <w:rsid w:val="00B04B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0F3FE"/>
  <w15:chartTrackingRefBased/>
  <w15:docId w15:val="{6E2F73D3-5A6D-4E81-8092-E2F3F021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127D"/>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6542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542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420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5420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5420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5420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420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420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420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420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420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420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420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420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542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42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42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42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420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42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42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42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42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420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654208"/>
    <w:pPr>
      <w:ind w:left="720"/>
      <w:contextualSpacing/>
    </w:pPr>
  </w:style>
  <w:style w:type="character" w:styleId="Rykuspabraukimas">
    <w:name w:val="Intense Emphasis"/>
    <w:basedOn w:val="Numatytasispastraiposriftas"/>
    <w:uiPriority w:val="21"/>
    <w:qFormat/>
    <w:rsid w:val="00654208"/>
    <w:rPr>
      <w:i/>
      <w:iCs/>
      <w:color w:val="2F5496" w:themeColor="accent1" w:themeShade="BF"/>
    </w:rPr>
  </w:style>
  <w:style w:type="paragraph" w:styleId="Iskirtacitata">
    <w:name w:val="Intense Quote"/>
    <w:basedOn w:val="prastasis"/>
    <w:next w:val="prastasis"/>
    <w:link w:val="IskirtacitataDiagrama"/>
    <w:uiPriority w:val="30"/>
    <w:qFormat/>
    <w:rsid w:val="006542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54208"/>
    <w:rPr>
      <w:i/>
      <w:iCs/>
      <w:color w:val="2F5496" w:themeColor="accent1" w:themeShade="BF"/>
    </w:rPr>
  </w:style>
  <w:style w:type="character" w:styleId="Rykinuoroda">
    <w:name w:val="Intense Reference"/>
    <w:basedOn w:val="Numatytasispastraiposriftas"/>
    <w:uiPriority w:val="32"/>
    <w:qFormat/>
    <w:rsid w:val="00654208"/>
    <w:rPr>
      <w:b/>
      <w:bCs/>
      <w:smallCaps/>
      <w:color w:val="2F5496" w:themeColor="accent1" w:themeShade="BF"/>
      <w:spacing w:val="5"/>
    </w:rPr>
  </w:style>
  <w:style w:type="paragraph" w:styleId="Antrat">
    <w:name w:val="caption"/>
    <w:basedOn w:val="prastasis"/>
    <w:next w:val="prastasis"/>
    <w:uiPriority w:val="35"/>
    <w:unhideWhenUsed/>
    <w:qFormat/>
    <w:rsid w:val="008A127D"/>
    <w:rPr>
      <w:b/>
      <w:iCs/>
      <w:szCs w:val="18"/>
    </w:rPr>
  </w:style>
  <w:style w:type="table" w:styleId="Lentelstinklelis">
    <w:name w:val="Table Grid"/>
    <w:basedOn w:val="prastojilentel"/>
    <w:uiPriority w:val="39"/>
    <w:rsid w:val="008A127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8A127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127D"/>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8A127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8A1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1234</Words>
  <Characters>704</Characters>
  <Application>Microsoft Office Word</Application>
  <DocSecurity>0</DocSecurity>
  <Lines>5</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13</cp:revision>
  <dcterms:created xsi:type="dcterms:W3CDTF">2026-06-23T11:37:00Z</dcterms:created>
  <dcterms:modified xsi:type="dcterms:W3CDTF">2026-06-23T11:42:00Z</dcterms:modified>
</cp:coreProperties>
</file>